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E6" w:rsidRPr="008D0E0D" w:rsidRDefault="009C4593" w:rsidP="009C4593">
      <w:pPr>
        <w:jc w:val="right"/>
        <w:rPr>
          <w:rFonts w:ascii="Times New Roman" w:hAnsi="Times New Roman" w:cs="Times New Roman"/>
          <w:sz w:val="28"/>
          <w:szCs w:val="28"/>
        </w:rPr>
      </w:pPr>
      <w:r w:rsidRPr="008D0E0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C4593" w:rsidRPr="00777E54" w:rsidRDefault="009C4593" w:rsidP="009C4593">
      <w:p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Тема урока: «Постоянные магниты».</w:t>
      </w:r>
    </w:p>
    <w:p w:rsidR="009C4593" w:rsidRPr="00777E54" w:rsidRDefault="009C4593" w:rsidP="009C4593">
      <w:p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Тип урока: урок – исследование.</w:t>
      </w:r>
    </w:p>
    <w:p w:rsidR="009C4593" w:rsidRPr="00777E54" w:rsidRDefault="009C4593" w:rsidP="009C4593">
      <w:p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Обучающая цель: предполагается, что к концу урока у учащихся сформируются представления о свойствах постоянных магнитов, их взаимодействий, неразделимости магнитных полюсов.</w:t>
      </w:r>
    </w:p>
    <w:p w:rsidR="009C4593" w:rsidRPr="00777E54" w:rsidRDefault="009C4593" w:rsidP="009C4593">
      <w:p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Задачи личностного развития:</w:t>
      </w:r>
    </w:p>
    <w:p w:rsidR="009C4593" w:rsidRPr="00777E54" w:rsidRDefault="009C4593" w:rsidP="009C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Создать условия для развития исследовательских умений: умения видеть проблему, формулировать гипотезу, планировать эксперименты в соответствии с гипотезой, интерпретировать данные, делать вывод;</w:t>
      </w:r>
    </w:p>
    <w:p w:rsidR="009C4593" w:rsidRPr="00777E54" w:rsidRDefault="009C4593" w:rsidP="009C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Содействовать развитию познавательной самостоятельности учащихся;</w:t>
      </w:r>
    </w:p>
    <w:p w:rsidR="009C4593" w:rsidRPr="00777E54" w:rsidRDefault="009C4593" w:rsidP="009C4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Способствовать овладению учащимися умениями и навыками эффективного общения.</w:t>
      </w:r>
    </w:p>
    <w:p w:rsidR="009C4593" w:rsidRPr="00777E54" w:rsidRDefault="009C4593" w:rsidP="009C4593">
      <w:pPr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 учащихся: фронтальная, групповая.</w:t>
      </w:r>
    </w:p>
    <w:p w:rsidR="00450EA5" w:rsidRPr="00777E54" w:rsidRDefault="00450EA5" w:rsidP="00450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E54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450EA5" w:rsidRPr="00777E54" w:rsidTr="00F67362">
        <w:tc>
          <w:tcPr>
            <w:tcW w:w="3964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</w:tc>
        <w:tc>
          <w:tcPr>
            <w:tcW w:w="5529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450EA5" w:rsidRPr="00777E54" w:rsidTr="00F67362">
        <w:tc>
          <w:tcPr>
            <w:tcW w:w="9493" w:type="dxa"/>
            <w:gridSpan w:val="2"/>
          </w:tcPr>
          <w:p w:rsidR="00450EA5" w:rsidRPr="00777E54" w:rsidRDefault="00450EA5" w:rsidP="00450E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Этап 1. Мотивационно целевой</w:t>
            </w:r>
          </w:p>
        </w:tc>
      </w:tr>
      <w:tr w:rsidR="00450EA5" w:rsidRPr="00777E54" w:rsidTr="00F67362">
        <w:tc>
          <w:tcPr>
            <w:tcW w:w="3964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529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EA5" w:rsidRPr="00777E54" w:rsidTr="00F67362">
        <w:tc>
          <w:tcPr>
            <w:tcW w:w="3964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5529" w:type="dxa"/>
          </w:tcPr>
          <w:p w:rsidR="00450EA5" w:rsidRPr="00777E54" w:rsidRDefault="00450EA5" w:rsidP="0045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Прослушивается дополнительный материал, подготовленный учащимися:</w:t>
            </w:r>
          </w:p>
          <w:p w:rsidR="00450EA5" w:rsidRPr="00777E54" w:rsidRDefault="00450EA5" w:rsidP="00450EA5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электрическими цепями.</w:t>
            </w:r>
          </w:p>
          <w:p w:rsidR="00450EA5" w:rsidRPr="00777E54" w:rsidRDefault="00450EA5" w:rsidP="00450EA5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Основные пути экономии электроэнергии.</w:t>
            </w:r>
          </w:p>
          <w:p w:rsidR="00450EA5" w:rsidRPr="00777E54" w:rsidRDefault="00450EA5" w:rsidP="00450EA5">
            <w:pPr>
              <w:pStyle w:val="a3"/>
              <w:numPr>
                <w:ilvl w:val="0"/>
                <w:numId w:val="3"/>
              </w:num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вашего дома. </w:t>
            </w:r>
          </w:p>
        </w:tc>
      </w:tr>
      <w:tr w:rsidR="00450EA5" w:rsidRPr="00777E54" w:rsidTr="00F67362">
        <w:tc>
          <w:tcPr>
            <w:tcW w:w="3964" w:type="dxa"/>
          </w:tcPr>
          <w:p w:rsidR="00450EA5" w:rsidRPr="00777E54" w:rsidRDefault="00450EA5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мотивация.</w:t>
            </w:r>
          </w:p>
        </w:tc>
        <w:tc>
          <w:tcPr>
            <w:tcW w:w="5529" w:type="dxa"/>
          </w:tcPr>
          <w:p w:rsidR="00450EA5" w:rsidRPr="00777E54" w:rsidRDefault="00450EA5" w:rsidP="00F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7362" w:rsidRPr="00777E54">
              <w:rPr>
                <w:rFonts w:ascii="Times New Roman" w:hAnsi="Times New Roman" w:cs="Times New Roman"/>
                <w:sz w:val="24"/>
                <w:szCs w:val="24"/>
              </w:rPr>
              <w:t>споминается</w:t>
            </w: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об открытии электризации и происхождении слова «электричество»</w:t>
            </w:r>
            <w:r w:rsidR="00F67362" w:rsidRPr="00777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362" w:rsidRPr="00777E54" w:rsidRDefault="00F67362" w:rsidP="00F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Рассказывается об открытии магнетита, кусочки которого притягивались друг к другу.</w:t>
            </w:r>
          </w:p>
        </w:tc>
      </w:tr>
      <w:tr w:rsidR="00450EA5" w:rsidRPr="00777E54" w:rsidTr="00F67362">
        <w:tc>
          <w:tcPr>
            <w:tcW w:w="3964" w:type="dxa"/>
          </w:tcPr>
          <w:p w:rsidR="00450EA5" w:rsidRPr="00777E54" w:rsidRDefault="00F67362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F67362" w:rsidRPr="00777E54" w:rsidRDefault="00F67362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5529" w:type="dxa"/>
          </w:tcPr>
          <w:p w:rsidR="00450EA5" w:rsidRPr="00777E54" w:rsidRDefault="00F67362" w:rsidP="00F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Формулируются:</w:t>
            </w:r>
          </w:p>
          <w:p w:rsidR="00F67362" w:rsidRPr="00777E54" w:rsidRDefault="00F67362" w:rsidP="00F673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67362" w:rsidRPr="00777E54" w:rsidRDefault="00F67362" w:rsidP="00F673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F67362" w:rsidRPr="00777E54" w:rsidRDefault="00F67362" w:rsidP="00F673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F67362" w:rsidRPr="00777E54" w:rsidRDefault="00F67362" w:rsidP="00F6736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</w:tr>
      <w:tr w:rsidR="00F67362" w:rsidRPr="00777E54" w:rsidTr="00F67362">
        <w:tc>
          <w:tcPr>
            <w:tcW w:w="9493" w:type="dxa"/>
            <w:gridSpan w:val="2"/>
          </w:tcPr>
          <w:p w:rsidR="00F67362" w:rsidRPr="00777E54" w:rsidRDefault="00F67362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Этап 2. Организационно – деятельностный. </w:t>
            </w:r>
          </w:p>
        </w:tc>
      </w:tr>
      <w:tr w:rsidR="00450EA5" w:rsidRPr="00777E54" w:rsidTr="00F67362">
        <w:tc>
          <w:tcPr>
            <w:tcW w:w="3964" w:type="dxa"/>
          </w:tcPr>
          <w:p w:rsidR="00450EA5" w:rsidRPr="00777E54" w:rsidRDefault="00F67362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Ознакомление с уровнями и этапами научного исследования</w:t>
            </w:r>
          </w:p>
        </w:tc>
        <w:tc>
          <w:tcPr>
            <w:tcW w:w="5529" w:type="dxa"/>
          </w:tcPr>
          <w:p w:rsidR="00450EA5" w:rsidRPr="00777E54" w:rsidRDefault="00F67362" w:rsidP="00F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Уровни: теоретический и экспериментальный.</w:t>
            </w:r>
          </w:p>
          <w:p w:rsidR="00F67362" w:rsidRPr="00777E54" w:rsidRDefault="00F67362" w:rsidP="00F6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Этапы: постановка научной проблемы (здесь</w:t>
            </w:r>
            <w:r w:rsidR="00ED2D49"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формулируются тема, цель, объект и предмет исследования</w:t>
            </w: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D2D49" w:rsidRPr="00777E54">
              <w:rPr>
                <w:rFonts w:ascii="Times New Roman" w:hAnsi="Times New Roman" w:cs="Times New Roman"/>
                <w:sz w:val="24"/>
                <w:szCs w:val="24"/>
              </w:rPr>
              <w:t>, теоретический анализ проблемы, формулирование гипотез исследования, планирование исследования, проведение исследования по намеченному плану, анализ и интерпретация полученных данных, формулирование выводов.</w:t>
            </w:r>
          </w:p>
        </w:tc>
      </w:tr>
      <w:tr w:rsidR="00F67362" w:rsidRPr="00777E54" w:rsidTr="00F67362">
        <w:tc>
          <w:tcPr>
            <w:tcW w:w="3964" w:type="dxa"/>
          </w:tcPr>
          <w:p w:rsidR="00F67362" w:rsidRPr="00777E54" w:rsidRDefault="00ED2D49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Организация выдвижения гипотез учащимися</w:t>
            </w:r>
          </w:p>
        </w:tc>
        <w:tc>
          <w:tcPr>
            <w:tcW w:w="5529" w:type="dxa"/>
          </w:tcPr>
          <w:p w:rsidR="00F67362" w:rsidRPr="00777E54" w:rsidRDefault="00ED2D49" w:rsidP="00ED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Гипотезы записываются на доске и являются ответами на вопросы (фронтальная форма деятельности):</w:t>
            </w:r>
          </w:p>
          <w:p w:rsidR="00ED2D49" w:rsidRPr="00777E54" w:rsidRDefault="00ED2D49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Всё ли притягивают магниты?</w:t>
            </w:r>
          </w:p>
          <w:p w:rsidR="00ED2D49" w:rsidRPr="00777E54" w:rsidRDefault="00ED2D49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Действует ли магнит через другие материалы?</w:t>
            </w:r>
          </w:p>
          <w:p w:rsidR="00ED2D49" w:rsidRPr="00777E54" w:rsidRDefault="00ED2D49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 одинаковой ли силой притягивают магниты?</w:t>
            </w:r>
          </w:p>
          <w:p w:rsidR="00ED2D49" w:rsidRPr="00777E54" w:rsidRDefault="00ED2D49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Можно ли изолировать магнит?</w:t>
            </w:r>
          </w:p>
          <w:p w:rsidR="00ED2D49" w:rsidRPr="00777E54" w:rsidRDefault="00ED2D49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Влияет ли форма магнита на его силу?</w:t>
            </w:r>
          </w:p>
          <w:p w:rsidR="00EE4B6F" w:rsidRPr="00777E54" w:rsidRDefault="00EE4B6F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Как взаимодействуют магниты?</w:t>
            </w:r>
          </w:p>
          <w:p w:rsidR="00EE4B6F" w:rsidRPr="00777E54" w:rsidRDefault="00EE4B6F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Можно ли намагнитить предмет?</w:t>
            </w:r>
          </w:p>
          <w:p w:rsidR="00EE4B6F" w:rsidRPr="00777E54" w:rsidRDefault="00EE4B6F" w:rsidP="00ED2D4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Можно ли передавать магнитную силу?</w:t>
            </w:r>
          </w:p>
        </w:tc>
      </w:tr>
      <w:tr w:rsidR="00F67362" w:rsidRPr="00777E54" w:rsidTr="00F67362">
        <w:tc>
          <w:tcPr>
            <w:tcW w:w="3964" w:type="dxa"/>
          </w:tcPr>
          <w:p w:rsidR="00F67362" w:rsidRPr="00777E54" w:rsidRDefault="00EE4B6F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экспериментальной проверки гипотез</w:t>
            </w:r>
          </w:p>
        </w:tc>
        <w:tc>
          <w:tcPr>
            <w:tcW w:w="5529" w:type="dxa"/>
          </w:tcPr>
          <w:p w:rsidR="00F67362" w:rsidRPr="00777E54" w:rsidRDefault="00EE4B6F" w:rsidP="00E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Работа в группах. Каждая группа выполняет свой эксперимент.</w:t>
            </w:r>
          </w:p>
          <w:p w:rsidR="00EE4B6F" w:rsidRPr="00777E54" w:rsidRDefault="00EE4B6F" w:rsidP="00E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1</w:t>
            </w:r>
          </w:p>
          <w:p w:rsidR="00EE4B6F" w:rsidRPr="00777E54" w:rsidRDefault="00EE4B6F" w:rsidP="00E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Определение взаимодействие магнитов и различных материалов.</w:t>
            </w:r>
          </w:p>
          <w:p w:rsidR="00EE4B6F" w:rsidRPr="00777E54" w:rsidRDefault="00EE4B6F" w:rsidP="00E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Оборудование: предметы из дерева, металлов, пластмасс, стали, бумаги, ткани, поверхность стола,</w:t>
            </w:r>
            <w:r w:rsidR="00AC625D"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магнит, подвешенный на нить, несколько газетных листов.</w:t>
            </w:r>
          </w:p>
          <w:p w:rsidR="00AC625D" w:rsidRPr="00777E54" w:rsidRDefault="00AC625D" w:rsidP="00AC62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Поднесите по очереди магнит к предметам.</w:t>
            </w:r>
          </w:p>
          <w:p w:rsidR="00AC625D" w:rsidRPr="00777E54" w:rsidRDefault="00AC625D" w:rsidP="00AC62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Составьте таблицу, сделайте вывод.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91"/>
              <w:gridCol w:w="2292"/>
            </w:tblGrid>
            <w:tr w:rsidR="00AC625D" w:rsidRPr="00777E54" w:rsidTr="001D67AF">
              <w:tc>
                <w:tcPr>
                  <w:tcW w:w="2651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Предметы, которые притягиваются к магниту</w:t>
                  </w:r>
                </w:p>
              </w:tc>
              <w:tc>
                <w:tcPr>
                  <w:tcW w:w="2652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Предметы, которые не притягиваются к магниту</w:t>
                  </w:r>
                </w:p>
              </w:tc>
            </w:tr>
            <w:tr w:rsidR="00AC625D" w:rsidRPr="00777E54" w:rsidTr="001D67AF">
              <w:tc>
                <w:tcPr>
                  <w:tcW w:w="2651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25D" w:rsidRPr="00777E54" w:rsidTr="001D67AF">
              <w:tc>
                <w:tcPr>
                  <w:tcW w:w="2651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</w:tcPr>
                <w:p w:rsidR="00AC625D" w:rsidRPr="00777E54" w:rsidRDefault="00AC625D" w:rsidP="00AC625D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625D" w:rsidRPr="00777E54" w:rsidRDefault="006B2FCD" w:rsidP="00AC62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Оберните магнит в бумагу и проверьте, притянет ли он гвоздь. Ещё раз повторите опыт, при этом добавьте несколько слоёв газеты.</w:t>
            </w:r>
          </w:p>
          <w:p w:rsidR="006B2FCD" w:rsidRPr="00777E54" w:rsidRDefault="006B2FCD" w:rsidP="00AC625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Сделайте вывод о возможности изолирования магнита.</w:t>
            </w:r>
          </w:p>
          <w:p w:rsidR="006B2FCD" w:rsidRPr="00777E54" w:rsidRDefault="006B2FCD" w:rsidP="006B2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2</w:t>
            </w:r>
          </w:p>
          <w:p w:rsidR="00AC625D" w:rsidRPr="00777E54" w:rsidRDefault="006B2FCD" w:rsidP="006B2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Определение сил разных магнитов</w:t>
            </w:r>
            <w:r w:rsidR="005C7444"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(по размеру)</w:t>
            </w: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CD" w:rsidRPr="00777E54" w:rsidRDefault="006B2FCD" w:rsidP="006B2F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Оборудование: два магнита</w:t>
            </w:r>
            <w:r w:rsidR="000A1D6C"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 материала, но разных по размерам, две скрепки, линейка.</w:t>
            </w:r>
          </w:p>
          <w:p w:rsidR="000A1D6C" w:rsidRPr="00777E54" w:rsidRDefault="000A1D6C" w:rsidP="000A1D6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Разложите магниты на расстоянии 10 см друг от друга. На одинаковом расстоянии от них разложите скрепки. </w:t>
            </w:r>
          </w:p>
          <w:p w:rsidR="000A1D6C" w:rsidRPr="00777E54" w:rsidRDefault="000A1D6C" w:rsidP="000A1D6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 помощью линейки потихоньку начните двигать скрепки в сторону магнитов. К одному магниту скрепка притянется очень быстро, к другому только тогда, когда она приблизится на близкое расстояние</w:t>
            </w:r>
          </w:p>
          <w:p w:rsidR="000A1D6C" w:rsidRPr="00777E54" w:rsidRDefault="000A1D6C" w:rsidP="000A1D6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Сделайте вывод о силе магнитов</w:t>
            </w:r>
            <w:r w:rsidR="005C7444" w:rsidRPr="00777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444" w:rsidRPr="00777E54" w:rsidRDefault="005C7444" w:rsidP="005C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Экспериментальное задание 3</w:t>
            </w:r>
          </w:p>
          <w:p w:rsidR="005C7444" w:rsidRPr="00777E54" w:rsidRDefault="005C7444" w:rsidP="005C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Определение намагничивания предметов.</w:t>
            </w:r>
          </w:p>
          <w:p w:rsidR="005C7444" w:rsidRPr="00777E54" w:rsidRDefault="005C7444" w:rsidP="005C7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Оборудование: магнит в форме бруска, два гвоздика.</w:t>
            </w:r>
          </w:p>
          <w:p w:rsidR="005C7444" w:rsidRPr="00777E54" w:rsidRDefault="005C7444" w:rsidP="005C74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Подцепите с помощью магнита гвоздь и поднесите его к другому гвоздю. Первый гвоздь притянет к себе второй.</w:t>
            </w:r>
          </w:p>
          <w:p w:rsidR="00B83A92" w:rsidRPr="00777E54" w:rsidRDefault="00B83A92" w:rsidP="005C74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Отцепите первый гвоздь от магнита, но держите его поблизости. Первый гвоздь по-прежнему притягивается.</w:t>
            </w:r>
          </w:p>
          <w:p w:rsidR="00B83A92" w:rsidRPr="00777E54" w:rsidRDefault="00B83A92" w:rsidP="005C744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Удалите магнит. Что произойдёт? Какие выводы из этого можно сделать.</w:t>
            </w:r>
          </w:p>
          <w:p w:rsidR="00AC625D" w:rsidRPr="00777E54" w:rsidRDefault="00AC625D" w:rsidP="00AC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5D" w:rsidRPr="00777E54" w:rsidRDefault="00AC625D" w:rsidP="00AC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25D" w:rsidRPr="00777E54" w:rsidRDefault="00AC625D" w:rsidP="00AC62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62" w:rsidRPr="00777E54" w:rsidTr="00F67362">
        <w:tc>
          <w:tcPr>
            <w:tcW w:w="3964" w:type="dxa"/>
          </w:tcPr>
          <w:p w:rsidR="00F67362" w:rsidRPr="00777E54" w:rsidRDefault="006E617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результатов, формулирование выводов</w:t>
            </w:r>
          </w:p>
        </w:tc>
        <w:tc>
          <w:tcPr>
            <w:tcW w:w="5529" w:type="dxa"/>
          </w:tcPr>
          <w:p w:rsidR="00F67362" w:rsidRPr="00777E54" w:rsidRDefault="006E617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От каждой группы, выступает ученик, который представляет свою работу; сообщае</w:t>
            </w:r>
            <w:r w:rsidR="00AF3D0F" w:rsidRPr="00777E54">
              <w:rPr>
                <w:rFonts w:ascii="Times New Roman" w:hAnsi="Times New Roman" w:cs="Times New Roman"/>
                <w:sz w:val="24"/>
                <w:szCs w:val="24"/>
              </w:rPr>
              <w:t>т о возникших затруднениях, эмоц</w:t>
            </w: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 w:rsidR="00AF3D0F" w:rsidRPr="00777E54">
              <w:rPr>
                <w:rFonts w:ascii="Times New Roman" w:hAnsi="Times New Roman" w:cs="Times New Roman"/>
                <w:sz w:val="24"/>
                <w:szCs w:val="24"/>
              </w:rPr>
              <w:t>ном состоянии при выполнении работы.</w:t>
            </w:r>
          </w:p>
        </w:tc>
      </w:tr>
      <w:tr w:rsidR="00AF3D0F" w:rsidRPr="00777E54" w:rsidTr="00DF035D">
        <w:tc>
          <w:tcPr>
            <w:tcW w:w="9493" w:type="dxa"/>
            <w:gridSpan w:val="2"/>
          </w:tcPr>
          <w:p w:rsidR="00AF3D0F" w:rsidRPr="00777E54" w:rsidRDefault="00AF3D0F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Этап 3. Рефлексивно - оценочный</w:t>
            </w:r>
          </w:p>
        </w:tc>
      </w:tr>
      <w:tr w:rsidR="00AF3D0F" w:rsidRPr="00777E54" w:rsidTr="00F67362">
        <w:tc>
          <w:tcPr>
            <w:tcW w:w="3964" w:type="dxa"/>
          </w:tcPr>
          <w:p w:rsidR="00AF3D0F" w:rsidRPr="00777E54" w:rsidRDefault="00AF3D0F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Рефлексия учителя и учащихся о достижении целей урока</w:t>
            </w:r>
          </w:p>
        </w:tc>
        <w:tc>
          <w:tcPr>
            <w:tcW w:w="5529" w:type="dxa"/>
          </w:tcPr>
          <w:p w:rsidR="00AF3D0F" w:rsidRPr="00777E54" w:rsidRDefault="00AF3D0F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учащихся:</w:t>
            </w:r>
          </w:p>
          <w:p w:rsidR="00AF3D0F" w:rsidRPr="00777E54" w:rsidRDefault="00AF3D0F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Оцените вашу работу на уроке с помощью магнита. Поставьте отметку «+» в красном секторе магнита, если</w:t>
            </w:r>
            <w:r w:rsidR="001A04EA" w:rsidRPr="00777E54">
              <w:rPr>
                <w:rFonts w:ascii="Times New Roman" w:hAnsi="Times New Roman" w:cs="Times New Roman"/>
                <w:sz w:val="24"/>
                <w:szCs w:val="24"/>
              </w:rPr>
              <w:t xml:space="preserve"> всё было понятно, «-» в синем секторе магнита, возникли трудности с пониманием.</w:t>
            </w:r>
          </w:p>
        </w:tc>
      </w:tr>
      <w:tr w:rsidR="001A04EA" w:rsidRPr="00777E54" w:rsidTr="00F67362">
        <w:tc>
          <w:tcPr>
            <w:tcW w:w="3964" w:type="dxa"/>
          </w:tcPr>
          <w:p w:rsidR="001A04EA" w:rsidRPr="00777E54" w:rsidRDefault="001A04EA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54">
              <w:rPr>
                <w:rFonts w:ascii="Times New Roman" w:hAnsi="Times New Roman" w:cs="Times New Roman"/>
                <w:sz w:val="24"/>
                <w:szCs w:val="24"/>
              </w:rPr>
              <w:t>Выставление отметок в классный журнал и дневники</w:t>
            </w:r>
          </w:p>
        </w:tc>
        <w:tc>
          <w:tcPr>
            <w:tcW w:w="5529" w:type="dxa"/>
          </w:tcPr>
          <w:p w:rsidR="001A04EA" w:rsidRPr="00777E54" w:rsidRDefault="001A04EA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A5" w:rsidRDefault="00450EA5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777E54" w:rsidRDefault="00777E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63EF" w:rsidRPr="008D0E0D" w:rsidRDefault="001D63EF" w:rsidP="001D63EF">
      <w:pPr>
        <w:jc w:val="right"/>
        <w:rPr>
          <w:rFonts w:ascii="Times New Roman" w:hAnsi="Times New Roman" w:cs="Times New Roman"/>
          <w:sz w:val="24"/>
          <w:szCs w:val="24"/>
        </w:rPr>
      </w:pPr>
      <w:r w:rsidRPr="008D0E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D1703" w:rsidRDefault="009D1703" w:rsidP="009D1703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Примеры домашних экспериментальных заданий</w:t>
      </w:r>
    </w:p>
    <w:p w:rsidR="001D63EF" w:rsidRPr="001D63EF" w:rsidRDefault="009D1703" w:rsidP="001D63E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</w:t>
      </w:r>
      <w:r w:rsidR="001D63EF">
        <w:rPr>
          <w:rFonts w:ascii="Times New Roman" w:eastAsia="Calibri" w:hAnsi="Times New Roman" w:cs="Times New Roman"/>
        </w:rPr>
        <w:t>ля 7 класса</w:t>
      </w:r>
      <w:r w:rsidR="00777E54">
        <w:rPr>
          <w:rFonts w:ascii="Times New Roman" w:eastAsia="Calibri" w:hAnsi="Times New Roman" w:cs="Times New Roman"/>
        </w:rPr>
        <w:t xml:space="preserve"> по темам</w:t>
      </w:r>
      <w:r w:rsidR="001D63EF">
        <w:rPr>
          <w:rFonts w:ascii="Times New Roman" w:eastAsia="Calibri" w:hAnsi="Times New Roman" w:cs="Times New Roman"/>
        </w:rPr>
        <w:t>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№1 «Что изучает физика»</w:t>
      </w:r>
      <w:r w:rsidRPr="001D63EF">
        <w:rPr>
          <w:rFonts w:ascii="Times New Roman" w:eastAsia="Calibri" w:hAnsi="Times New Roman" w:cs="Times New Roman"/>
        </w:rPr>
        <w:t xml:space="preserve"> 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В нашем организме есть «измерительное устройство». Это сердце, с помощью которого можно оценивать промежуток времени.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Определить по пульсу (числу ударов сердца) промежуток времени, за который происходит наполнение стакана водой из – под - крана. Считайте время между двумя последовательными ударами примерно равным одной секунде. Сравните это время с показаниями часов. На сколько и почему отличаются полученные результаты?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2268"/>
      </w:tblGrid>
      <w:tr w:rsidR="001D63EF" w:rsidRPr="001D63EF" w:rsidTr="003C26A5">
        <w:tc>
          <w:tcPr>
            <w:tcW w:w="5949" w:type="dxa"/>
          </w:tcPr>
          <w:p w:rsidR="001D63EF" w:rsidRPr="001D63EF" w:rsidRDefault="001D63EF" w:rsidP="001D63EF">
            <w:pPr>
              <w:ind w:right="-1384"/>
              <w:rPr>
                <w:rFonts w:ascii="Times New Roman" w:eastAsia="Calibri" w:hAnsi="Times New Roman" w:cs="Times New Roman"/>
              </w:rPr>
            </w:pPr>
            <w:r w:rsidRPr="001D63EF">
              <w:rPr>
                <w:rFonts w:ascii="Times New Roman" w:eastAsia="Calibri" w:hAnsi="Times New Roman" w:cs="Times New Roman"/>
              </w:rPr>
              <w:t>Наполнение стакана, измеренное с помощью секундомера</w:t>
            </w:r>
          </w:p>
        </w:tc>
        <w:tc>
          <w:tcPr>
            <w:tcW w:w="2268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3EF" w:rsidRPr="001D63EF" w:rsidTr="003C26A5">
        <w:tc>
          <w:tcPr>
            <w:tcW w:w="5949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</w:rPr>
            </w:pPr>
            <w:r w:rsidRPr="001D63EF">
              <w:rPr>
                <w:rFonts w:ascii="Times New Roman" w:eastAsia="Calibri" w:hAnsi="Times New Roman" w:cs="Times New Roman"/>
              </w:rPr>
              <w:t>Наполнение стакана, измеренное с помощью пульса</w:t>
            </w:r>
          </w:p>
        </w:tc>
        <w:tc>
          <w:tcPr>
            <w:tcW w:w="2268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D63EF" w:rsidRPr="001D63EF" w:rsidTr="003C26A5">
        <w:tc>
          <w:tcPr>
            <w:tcW w:w="5949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</w:rPr>
            </w:pPr>
            <w:r w:rsidRPr="001D63EF">
              <w:rPr>
                <w:rFonts w:ascii="Times New Roman" w:eastAsia="Calibri" w:hAnsi="Times New Roman" w:cs="Times New Roman"/>
              </w:rPr>
              <w:t>Количество ударов за 1 минуту (60 секунд)</w:t>
            </w:r>
          </w:p>
        </w:tc>
        <w:tc>
          <w:tcPr>
            <w:tcW w:w="2268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D63EF" w:rsidRDefault="001D63EF" w:rsidP="001D63EF">
      <w:pPr>
        <w:spacing w:after="0"/>
        <w:rPr>
          <w:rFonts w:ascii="Times New Roman" w:eastAsia="Calibri" w:hAnsi="Times New Roman" w:cs="Times New Roman"/>
        </w:rPr>
      </w:pP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№2</w:t>
      </w:r>
      <w:r>
        <w:rPr>
          <w:rFonts w:ascii="Times New Roman" w:eastAsia="Calibri" w:hAnsi="Times New Roman" w:cs="Times New Roman"/>
        </w:rPr>
        <w:t xml:space="preserve"> «Методы исследования в физике»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  <w:b/>
        </w:rPr>
        <w:t>Возможный эксперимент</w:t>
      </w:r>
      <w:r w:rsidRPr="001D63EF">
        <w:rPr>
          <w:rFonts w:ascii="Times New Roman" w:eastAsia="Calibri" w:hAnsi="Times New Roman" w:cs="Times New Roman"/>
        </w:rPr>
        <w:t>: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Если приложить к уху механические часы можно услышать, как они тикают. Когда вы будете отдалять их от уха, звук постепенно исчезнет. С помощью линейки или мерной ленты измерьте это расстояние.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Опустите часы на стол. Приложите ухо к столу. Вы услышите, как тикают часы. Медленно отдаляйтесь от часов. Попробуйте измерить, на каком расстоянии вы перестанете слышать тиканье. Сравните измеренные расстояния. Предположите, почему они не совпадают?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Какие методы вы использовали при выполнении эксперимента?</w:t>
      </w:r>
    </w:p>
    <w:p w:rsidR="001D63EF" w:rsidRDefault="001D63EF" w:rsidP="001D63EF">
      <w:pPr>
        <w:spacing w:after="0"/>
        <w:rPr>
          <w:rFonts w:ascii="Times New Roman" w:eastAsia="Times New Roman" w:hAnsi="Times New Roman" w:cs="Times New Roman"/>
        </w:rPr>
      </w:pPr>
    </w:p>
    <w:p w:rsidR="001D63EF" w:rsidRPr="001D63EF" w:rsidRDefault="001D63EF" w:rsidP="001D63EF">
      <w:pPr>
        <w:spacing w:after="0"/>
        <w:rPr>
          <w:rFonts w:ascii="Times New Roman" w:eastAsia="Times New Roman" w:hAnsi="Times New Roman" w:cs="Times New Roman"/>
        </w:rPr>
      </w:pPr>
      <w:r w:rsidRPr="001D63EF">
        <w:rPr>
          <w:rFonts w:ascii="Times New Roman" w:eastAsia="Times New Roman" w:hAnsi="Times New Roman" w:cs="Times New Roman"/>
        </w:rPr>
        <w:t xml:space="preserve">№4 </w:t>
      </w:r>
      <w:r>
        <w:rPr>
          <w:rFonts w:ascii="Times New Roman" w:eastAsia="Times New Roman" w:hAnsi="Times New Roman" w:cs="Times New Roman"/>
        </w:rPr>
        <w:t>«</w:t>
      </w:r>
      <w:r w:rsidRPr="001D63EF">
        <w:rPr>
          <w:rFonts w:ascii="Times New Roman" w:eastAsia="Times New Roman" w:hAnsi="Times New Roman" w:cs="Times New Roman"/>
        </w:rPr>
        <w:t>Действия над физическими величинами</w:t>
      </w:r>
      <w:r>
        <w:rPr>
          <w:rFonts w:ascii="Times New Roman" w:eastAsia="Times New Roman" w:hAnsi="Times New Roman" w:cs="Times New Roman"/>
        </w:rPr>
        <w:t>»</w:t>
      </w:r>
      <w:r w:rsidRPr="001D63EF">
        <w:rPr>
          <w:rFonts w:ascii="Times New Roman" w:eastAsia="Times New Roman" w:hAnsi="Times New Roman" w:cs="Times New Roman"/>
        </w:rPr>
        <w:t>.</w:t>
      </w:r>
    </w:p>
    <w:p w:rsidR="001D63EF" w:rsidRPr="001D63EF" w:rsidRDefault="001D63EF" w:rsidP="001D63EF">
      <w:pPr>
        <w:spacing w:after="0"/>
        <w:rPr>
          <w:rFonts w:ascii="Times New Roman" w:eastAsia="Times New Roman" w:hAnsi="Times New Roman" w:cs="Times New Roman"/>
        </w:rPr>
      </w:pPr>
      <w:r w:rsidRPr="001D63EF">
        <w:rPr>
          <w:rFonts w:ascii="Times New Roman" w:eastAsia="Times New Roman" w:hAnsi="Times New Roman" w:cs="Times New Roman"/>
          <w:b/>
        </w:rPr>
        <w:t>Возможный эксперимент</w:t>
      </w:r>
      <w:r w:rsidRPr="001D63EF">
        <w:rPr>
          <w:rFonts w:ascii="Times New Roman" w:eastAsia="Times New Roman" w:hAnsi="Times New Roman" w:cs="Times New Roman"/>
        </w:rPr>
        <w:t>: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Попробуйте дома найти один из измерительных приборов: мерный стакан, кухонные весы.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Мерный стакан.1) Определите какое количество воды можно измерить с помощью мерного стакана. Например, 100 мл. 2) Возьмите банку (например, 1 литр это 1000 мл). 3) Наливайте по 100 мл в банку, пока она не наполнится. (должно получиться 10 раз) 4) проверьте банку другой ёмкости (например, 0,5 л).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Кухонные весы. 1) Возьмите несколько предметов (например, ложка столовая, ложка чайная, вилка). 2) с помощью кухонных весов измерьте массу предметов отдельно друг от друга.               3) Измерьте их общую массу (одновременно положите на весы все предметы). 4) сравните результат последнего измерения и сумму результатов пункта 2</w:t>
      </w:r>
    </w:p>
    <w:p w:rsidR="001D63EF" w:rsidRDefault="001D63EF" w:rsidP="001D63EF">
      <w:pPr>
        <w:spacing w:after="0"/>
        <w:rPr>
          <w:rFonts w:ascii="Times New Roman" w:eastAsia="Calibri" w:hAnsi="Times New Roman" w:cs="Times New Roman"/>
        </w:rPr>
      </w:pP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№5 Действия над физическими величинами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  <w:b/>
        </w:rPr>
        <w:t>Возможный эксперимент</w:t>
      </w:r>
      <w:r w:rsidRPr="001D63EF">
        <w:rPr>
          <w:rFonts w:ascii="Times New Roman" w:eastAsia="Calibri" w:hAnsi="Times New Roman" w:cs="Times New Roman"/>
        </w:rPr>
        <w:t>:</w:t>
      </w:r>
    </w:p>
    <w:p w:rsidR="001D63EF" w:rsidRPr="001D63EF" w:rsidRDefault="001D63EF" w:rsidP="001D63EF">
      <w:pPr>
        <w:spacing w:after="0"/>
        <w:rPr>
          <w:rFonts w:ascii="Times New Roman" w:eastAsia="Times New Roman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 xml:space="preserve">Как узнать вместимость малого? Для нахождения вместимости ложки воспользуемся таким способом: 1) возьмём мерный стакан или банку известной вместимости; 2) ложкой будем наливать воду, пока не заполним мерный стакан до предельной мерки; 3) разделим величину мерного стакана на количество ложек, которые туда вместились. Полученная величина и есть вместимость ложки. Например, у меня есть стакан вместимостью 50 мл. В него поместилось 10 ложек воды. Выполним вычисления: </w:t>
      </w:r>
      <m:oMath>
        <m:r>
          <w:rPr>
            <w:rFonts w:ascii="Cambria Math" w:eastAsia="Calibri" w:hAnsi="Cambria Math" w:cs="Times New Roman"/>
          </w:rPr>
          <m:t>50 мл :10 ложек=5мл в 1 ложке</m:t>
        </m:r>
      </m:oMath>
      <w:r w:rsidRPr="001D63EF">
        <w:rPr>
          <w:rFonts w:ascii="Times New Roman" w:eastAsia="Times New Roman" w:hAnsi="Times New Roman" w:cs="Times New Roman"/>
        </w:rPr>
        <w:t>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№ 9 Лабораторная работа № 2 «Измерение длины».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  <w:b/>
        </w:rPr>
        <w:t xml:space="preserve">Возможный эксперимент: </w:t>
      </w:r>
      <w:r w:rsidRPr="001D63EF">
        <w:rPr>
          <w:rFonts w:ascii="Times New Roman" w:eastAsia="Calibri" w:hAnsi="Times New Roman" w:cs="Times New Roman"/>
        </w:rPr>
        <w:t>Говорят, что очень полезно в день проходить 8000 шагов. Сколько это в километрах? Для нахождения расстояния измерь длину своего шага (не менее 5 раз). Сложи результаты. Затем сумму подели на 5. У тебя получится среднее значение одного шага. Умножь на 8000. Не забудь сантиметры перевести в метры. Примерный вариант значений, которые у тебя получатся:</w:t>
      </w: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5"/>
        <w:gridCol w:w="1166"/>
        <w:gridCol w:w="1166"/>
        <w:gridCol w:w="1166"/>
        <w:gridCol w:w="1166"/>
        <w:gridCol w:w="1184"/>
        <w:gridCol w:w="1279"/>
        <w:gridCol w:w="1053"/>
      </w:tblGrid>
      <w:tr w:rsidR="001D63EF" w:rsidRPr="001D63EF" w:rsidTr="003C26A5">
        <w:tc>
          <w:tcPr>
            <w:tcW w:w="1165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lastRenderedPageBreak/>
              <w:t>Шаг 1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Шаг 2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Шаг 3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Шаг 4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Шаг 5</w:t>
            </w:r>
          </w:p>
        </w:tc>
        <w:tc>
          <w:tcPr>
            <w:tcW w:w="1184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Все шаги</w:t>
            </w:r>
          </w:p>
        </w:tc>
        <w:tc>
          <w:tcPr>
            <w:tcW w:w="1279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Среднее значение 1 шага</w:t>
            </w:r>
          </w:p>
        </w:tc>
        <w:tc>
          <w:tcPr>
            <w:tcW w:w="1053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8 000 шагов в метрах</w:t>
            </w:r>
          </w:p>
        </w:tc>
      </w:tr>
      <w:tr w:rsidR="001D63EF" w:rsidRPr="001D63EF" w:rsidTr="003C26A5">
        <w:tc>
          <w:tcPr>
            <w:tcW w:w="1165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20 см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21 см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21 см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19 см</w:t>
            </w:r>
          </w:p>
        </w:tc>
        <w:tc>
          <w:tcPr>
            <w:tcW w:w="1166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19 см</w:t>
            </w:r>
          </w:p>
        </w:tc>
        <w:tc>
          <w:tcPr>
            <w:tcW w:w="1184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 xml:space="preserve"> 100 см</w:t>
            </w:r>
          </w:p>
        </w:tc>
        <w:tc>
          <w:tcPr>
            <w:tcW w:w="1279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 xml:space="preserve"> 20 см</w:t>
            </w:r>
          </w:p>
        </w:tc>
        <w:tc>
          <w:tcPr>
            <w:tcW w:w="1053" w:type="dxa"/>
          </w:tcPr>
          <w:p w:rsidR="001D63EF" w:rsidRPr="001D63EF" w:rsidRDefault="001D63EF" w:rsidP="001D63EF">
            <w:pPr>
              <w:rPr>
                <w:rFonts w:ascii="Times New Roman" w:eastAsia="Calibri" w:hAnsi="Times New Roman" w:cs="Times New Roman"/>
                <w:b/>
              </w:rPr>
            </w:pPr>
            <w:r w:rsidRPr="001D63EF">
              <w:rPr>
                <w:rFonts w:ascii="Times New Roman" w:eastAsia="Calibri" w:hAnsi="Times New Roman" w:cs="Times New Roman"/>
                <w:b/>
              </w:rPr>
              <w:t>160000 см =1,6 км</w:t>
            </w:r>
          </w:p>
        </w:tc>
      </w:tr>
    </w:tbl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</w:p>
    <w:p w:rsidR="001D63EF" w:rsidRPr="001D63EF" w:rsidRDefault="001D63EF" w:rsidP="001D63EF">
      <w:pPr>
        <w:spacing w:after="0"/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</w:rPr>
        <w:t>№10 Лабораторная работа № 3 «Измерение объёма»</w:t>
      </w:r>
    </w:p>
    <w:p w:rsidR="001D63EF" w:rsidRDefault="001D63EF" w:rsidP="001D63EF">
      <w:pPr>
        <w:rPr>
          <w:rFonts w:ascii="Times New Roman" w:eastAsia="Calibri" w:hAnsi="Times New Roman" w:cs="Times New Roman"/>
        </w:rPr>
      </w:pPr>
      <w:r w:rsidRPr="001D63EF">
        <w:rPr>
          <w:rFonts w:ascii="Times New Roman" w:eastAsia="Calibri" w:hAnsi="Times New Roman" w:cs="Times New Roman"/>
          <w:b/>
        </w:rPr>
        <w:t xml:space="preserve">Домашнее задание: </w:t>
      </w:r>
      <w:r w:rsidRPr="001D63EF">
        <w:rPr>
          <w:rFonts w:ascii="Times New Roman" w:eastAsia="Calibri" w:hAnsi="Times New Roman" w:cs="Times New Roman"/>
        </w:rPr>
        <w:t>письменно предложите и опишите способ измерения</w:t>
      </w:r>
      <w:r>
        <w:rPr>
          <w:rFonts w:ascii="Times New Roman" w:eastAsia="Calibri" w:hAnsi="Times New Roman" w:cs="Times New Roman"/>
        </w:rPr>
        <w:t xml:space="preserve"> объёма любого тела из твоего</w:t>
      </w:r>
      <w:r w:rsidRPr="001D63EF">
        <w:rPr>
          <w:rFonts w:ascii="Times New Roman" w:eastAsia="Calibri" w:hAnsi="Times New Roman" w:cs="Times New Roman"/>
        </w:rPr>
        <w:t xml:space="preserve"> школьного рюкзака (карандаш, ластик, книга, мобильник и т.д.)</w:t>
      </w:r>
    </w:p>
    <w:p w:rsidR="001D63EF" w:rsidRDefault="001D63EF" w:rsidP="001D63E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Домашние эксперименты для 8 класса</w:t>
      </w:r>
      <w:r w:rsidR="00777E54">
        <w:rPr>
          <w:rFonts w:ascii="Times New Roman" w:eastAsia="Calibri" w:hAnsi="Times New Roman" w:cs="Times New Roman"/>
        </w:rPr>
        <w:t xml:space="preserve"> по темам</w:t>
      </w:r>
      <w:r>
        <w:rPr>
          <w:rFonts w:ascii="Times New Roman" w:eastAsia="Calibri" w:hAnsi="Times New Roman" w:cs="Times New Roman"/>
        </w:rPr>
        <w:t>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E8362E">
        <w:rPr>
          <w:rFonts w:ascii="Times New Roman" w:hAnsi="Times New Roman" w:cs="Times New Roman"/>
          <w:sz w:val="24"/>
          <w:u w:val="single"/>
        </w:rPr>
        <w:t>№1 Тепловое движение частиц вещества. Внутренняя энергия</w:t>
      </w:r>
      <w:r w:rsidRPr="00D95CBE">
        <w:rPr>
          <w:rFonts w:ascii="Times New Roman" w:hAnsi="Times New Roman" w:cs="Times New Roman"/>
          <w:sz w:val="24"/>
        </w:rPr>
        <w:t>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3F57A1">
        <w:rPr>
          <w:rFonts w:ascii="Times New Roman" w:hAnsi="Times New Roman" w:cs="Times New Roman"/>
          <w:b/>
          <w:sz w:val="24"/>
        </w:rPr>
        <w:t>Возможный эксперимент</w:t>
      </w:r>
      <w:r>
        <w:rPr>
          <w:rFonts w:ascii="Times New Roman" w:hAnsi="Times New Roman" w:cs="Times New Roman"/>
          <w:sz w:val="24"/>
        </w:rPr>
        <w:t>: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потребуется: воздушный шарик, пустая бутылка, тазик с горячей водой.</w:t>
      </w:r>
    </w:p>
    <w:p w:rsidR="001D63EF" w:rsidRDefault="001D63EF" w:rsidP="001D63E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Пустой воздушный шарик надень на горлышко бутылки.</w:t>
      </w:r>
    </w:p>
    <w:p w:rsidR="001D63EF" w:rsidRDefault="001D63EF" w:rsidP="001D63E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Подержи эту бутылку в течение минуты в тазике с горячей водой (будь осторожен с горячей водой). Что можно увидеть при этом?</w:t>
      </w:r>
    </w:p>
    <w:p w:rsidR="001D63EF" w:rsidRDefault="001D63EF" w:rsidP="001D63E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теперь поставь бутылку под струю холодной воды. Что происходит?</w:t>
      </w:r>
    </w:p>
    <w:p w:rsidR="001D63EF" w:rsidRDefault="001D63EF" w:rsidP="001D63E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Попробуй объяснить результат своих наблюдений.</w:t>
      </w:r>
    </w:p>
    <w:p w:rsidR="001D63EF" w:rsidRDefault="001D63EF" w:rsidP="001D63E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8362E">
        <w:rPr>
          <w:rFonts w:ascii="Times New Roman" w:hAnsi="Times New Roman" w:cs="Times New Roman"/>
          <w:sz w:val="24"/>
          <w:u w:val="single"/>
        </w:rPr>
        <w:t>№2 Способы изменения внутренней энергии.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Возможный </w:t>
      </w:r>
      <w:r w:rsidR="00FC56A1">
        <w:rPr>
          <w:rFonts w:ascii="Times New Roman" w:hAnsi="Times New Roman" w:cs="Times New Roman"/>
          <w:b/>
          <w:sz w:val="24"/>
        </w:rPr>
        <w:t>эксперимент: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</w:t>
      </w:r>
      <w:r w:rsidRPr="00387522">
        <w:rPr>
          <w:rFonts w:ascii="Times New Roman" w:hAnsi="Times New Roman" w:cs="Times New Roman"/>
          <w:sz w:val="24"/>
        </w:rPr>
        <w:t>рупкие вещи при падении</w:t>
      </w:r>
      <w:r>
        <w:rPr>
          <w:rFonts w:ascii="Times New Roman" w:hAnsi="Times New Roman" w:cs="Times New Roman"/>
          <w:sz w:val="24"/>
        </w:rPr>
        <w:t xml:space="preserve"> разбиваются. Это происходит потому, что вся механическая энергия падения переходит во внутреннюю. Предложите и изготовьте устройство, кот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орое сохранит при падении куриное яйцо.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770DF1">
        <w:rPr>
          <w:rFonts w:ascii="Times New Roman" w:hAnsi="Times New Roman" w:cs="Times New Roman"/>
          <w:sz w:val="24"/>
          <w:u w:val="single"/>
        </w:rPr>
        <w:t>№3 Теплопроводность</w:t>
      </w:r>
      <w:r>
        <w:rPr>
          <w:rFonts w:ascii="Times New Roman" w:hAnsi="Times New Roman" w:cs="Times New Roman"/>
          <w:sz w:val="24"/>
        </w:rPr>
        <w:t>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Возможный эксперимент</w:t>
      </w:r>
      <w:r>
        <w:rPr>
          <w:rFonts w:ascii="Times New Roman" w:hAnsi="Times New Roman" w:cs="Times New Roman"/>
          <w:sz w:val="24"/>
        </w:rPr>
        <w:t>: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Попробуй ответить на вопрос: почему образовавшаяся в чайнике накипь влияет на время нагревания воды в нём? 1) Для этого наберите полный чайник воды и измерьте время необходимое для полного закипания воды. 2) Пусть чайник остынет. 3)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разрешения родителей воспользуйтесь средством для очистки чайника от накипи. (Нужно купить в магазине) 4) Подождите, пока чайник остынет. 5) Измерьте время, необходимое для закипания полного чайника. 6) Сравните полученный результат. Объясните явление на основе полученных знаний.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A03DDB">
        <w:rPr>
          <w:rFonts w:ascii="Times New Roman" w:hAnsi="Times New Roman" w:cs="Times New Roman"/>
          <w:sz w:val="24"/>
          <w:u w:val="single"/>
        </w:rPr>
        <w:t>№4 Конвекция</w:t>
      </w:r>
      <w:r w:rsidRPr="00A03DDB">
        <w:rPr>
          <w:rFonts w:ascii="Times New Roman" w:hAnsi="Times New Roman" w:cs="Times New Roman"/>
          <w:sz w:val="24"/>
        </w:rPr>
        <w:t>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Возможный эксперимент</w:t>
      </w:r>
      <w:r>
        <w:rPr>
          <w:rFonts w:ascii="Times New Roman" w:hAnsi="Times New Roman" w:cs="Times New Roman"/>
          <w:sz w:val="24"/>
        </w:rPr>
        <w:t xml:space="preserve">: 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Вам потребуется: квадрат из бумаги (размером не меньше </w:t>
      </w:r>
      <m:oMath>
        <m:r>
          <w:rPr>
            <w:rFonts w:ascii="Cambria Math" w:hAnsi="Cambria Math" w:cs="Times New Roman"/>
            <w:sz w:val="24"/>
          </w:rPr>
          <m:t>13×13</m:t>
        </m:r>
      </m:oMath>
      <w:r>
        <w:rPr>
          <w:rFonts w:ascii="Times New Roman" w:eastAsiaTheme="minorEastAsia" w:hAnsi="Times New Roman" w:cs="Times New Roman"/>
          <w:sz w:val="24"/>
        </w:rPr>
        <w:t xml:space="preserve"> см</w:t>
      </w:r>
      <w:r>
        <w:rPr>
          <w:rFonts w:ascii="Times New Roman" w:hAnsi="Times New Roman" w:cs="Times New Roman"/>
          <w:sz w:val="24"/>
        </w:rPr>
        <w:t>), карандаш, ножницы, шпагат длиной 20 см, источник тепла: очень горячая батарея или электроплитка (при условии, если разрешат родители).</w:t>
      </w:r>
    </w:p>
    <w:p w:rsidR="001D63EF" w:rsidRDefault="001D63EF" w:rsidP="001D63E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бумажном квадратике нарисуй спираль и вырежи её.</w:t>
      </w:r>
    </w:p>
    <w:p w:rsidR="001D63EF" w:rsidRDefault="001D63EF" w:rsidP="001D63E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центре спирали сделай отверстие, пропусти через него шпагат и завяжи его узелком.</w:t>
      </w:r>
    </w:p>
    <w:p w:rsidR="001D63EF" w:rsidRDefault="001D63EF" w:rsidP="001D63E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Подвесь спираль над источником тепла.</w:t>
      </w:r>
    </w:p>
    <w:p w:rsidR="001D63EF" w:rsidRDefault="001D63EF" w:rsidP="001D63E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ты правильно всё сделал, то спираль начнёт вращаться вокруг своей оси. Объясни почему.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E07A64">
        <w:rPr>
          <w:rFonts w:ascii="Times New Roman" w:hAnsi="Times New Roman" w:cs="Times New Roman"/>
          <w:sz w:val="24"/>
          <w:u w:val="single"/>
        </w:rPr>
        <w:t>№5 Излучение. Самостоятельная работа по теме «Внутренняя энергия. Теплопроводность. Конвекция.»</w:t>
      </w:r>
    </w:p>
    <w:p w:rsidR="001D63EF" w:rsidRDefault="001D63EF" w:rsidP="001D63EF">
      <w:pPr>
        <w:spacing w:after="0"/>
        <w:rPr>
          <w:rFonts w:ascii="Times New Roman" w:hAnsi="Times New Roman" w:cs="Times New Roman"/>
          <w:b/>
          <w:sz w:val="24"/>
        </w:rPr>
      </w:pPr>
      <w:r w:rsidRPr="00E07A64">
        <w:rPr>
          <w:rFonts w:ascii="Times New Roman" w:hAnsi="Times New Roman" w:cs="Times New Roman"/>
          <w:b/>
          <w:sz w:val="24"/>
        </w:rPr>
        <w:t>Возможный эксперимент</w:t>
      </w:r>
      <w:r>
        <w:rPr>
          <w:rFonts w:ascii="Times New Roman" w:hAnsi="Times New Roman" w:cs="Times New Roman"/>
          <w:b/>
          <w:sz w:val="24"/>
        </w:rPr>
        <w:t xml:space="preserve"> 1</w:t>
      </w:r>
      <w:r w:rsidRPr="00E07A64">
        <w:rPr>
          <w:rFonts w:ascii="Times New Roman" w:hAnsi="Times New Roman" w:cs="Times New Roman"/>
          <w:b/>
          <w:sz w:val="24"/>
        </w:rPr>
        <w:t>: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BB226B">
        <w:rPr>
          <w:rFonts w:ascii="Times New Roman" w:hAnsi="Times New Roman" w:cs="Times New Roman"/>
          <w:sz w:val="24"/>
        </w:rPr>
        <w:lastRenderedPageBreak/>
        <w:t>Вам понадобиться:</w:t>
      </w:r>
      <w:r>
        <w:rPr>
          <w:rFonts w:ascii="Times New Roman" w:hAnsi="Times New Roman" w:cs="Times New Roman"/>
          <w:sz w:val="24"/>
        </w:rPr>
        <w:t xml:space="preserve"> две одинаковые емкости (например</w:t>
      </w:r>
      <w:r w:rsidR="00C2771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стаканы), вода, кусок чёрной ткани, термометр.</w:t>
      </w:r>
    </w:p>
    <w:p w:rsidR="001D63EF" w:rsidRDefault="001D63EF" w:rsidP="001D63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Наполни обе ёмкости водой</w:t>
      </w:r>
    </w:p>
    <w:p w:rsidR="001D63EF" w:rsidRDefault="001D63EF" w:rsidP="001D63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Одну из них накрой чёрной тканью</w:t>
      </w:r>
    </w:p>
    <w:p w:rsidR="001D63EF" w:rsidRDefault="001D63EF" w:rsidP="001D63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Поставь емкости на солнце и каждые полчаса замеряй температуру воды в них.</w:t>
      </w:r>
    </w:p>
    <w:p w:rsidR="001D63EF" w:rsidRDefault="001D63EF" w:rsidP="001D63E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ты правильно сделал, то температура в накрытой ёмкости будет повышаться быстрее. Объясни почему.</w:t>
      </w:r>
    </w:p>
    <w:p w:rsidR="001D63EF" w:rsidRDefault="001D63EF" w:rsidP="001D63EF">
      <w:pPr>
        <w:spacing w:after="0"/>
        <w:rPr>
          <w:rFonts w:ascii="Times New Roman" w:hAnsi="Times New Roman" w:cs="Times New Roman"/>
          <w:b/>
          <w:sz w:val="24"/>
        </w:rPr>
      </w:pPr>
      <w:r w:rsidRPr="00BB226B">
        <w:rPr>
          <w:rFonts w:ascii="Times New Roman" w:hAnsi="Times New Roman" w:cs="Times New Roman"/>
          <w:b/>
          <w:sz w:val="24"/>
        </w:rPr>
        <w:t>Возможный эксперимент 2</w:t>
      </w:r>
      <w:r>
        <w:rPr>
          <w:rFonts w:ascii="Times New Roman" w:hAnsi="Times New Roman" w:cs="Times New Roman"/>
          <w:b/>
          <w:sz w:val="24"/>
        </w:rPr>
        <w:t>: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Вам потребуется: лист фольги, чёрный фломастер (рисующий на всех поверхностях), ножницы, линейка, карандаш, скотч, нитки, большая прозрачная стеклянная банка, прочный кусок картона размером шире горловины банки.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Отрежь две полоски фольги размером 10 </w:t>
      </w:r>
      <w:r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</w:rPr>
        <w:t xml:space="preserve"> 2,5 см.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Сделай надрезы, как показано на рисунке.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Окрась в чёрный цвет одну сторону каждой полоски и согни их по пунктирной линии окрашенной стороной внутрь.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Вставь одну полоску в другую (можно использовать скотч) и подвесь крестовину на нитке к картону, как показано на рисунке.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Опусти полоски в банку. Картонка будет служить крышкой. Поставь банку на солнце.</w:t>
      </w:r>
    </w:p>
    <w:p w:rsidR="001D63EF" w:rsidRDefault="001D63EF" w:rsidP="001D63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Воздух в банке начнёт нагреваться и лопасти потихоньку завращаются. Почему так происходит?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B11C4D">
        <w:rPr>
          <w:rFonts w:ascii="Times New Roman" w:hAnsi="Times New Roman" w:cs="Times New Roman"/>
          <w:sz w:val="24"/>
          <w:u w:val="single"/>
        </w:rPr>
        <w:t>№ 6 Расчёт количества теплоты при нагревании и охлаждении. Удельная теплоёмкость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785E1F">
        <w:rPr>
          <w:rFonts w:ascii="Times New Roman" w:hAnsi="Times New Roman" w:cs="Times New Roman"/>
          <w:b/>
          <w:sz w:val="24"/>
        </w:rPr>
        <w:t>Возможный эксперимент</w:t>
      </w:r>
      <w:r>
        <w:rPr>
          <w:rFonts w:ascii="Times New Roman" w:hAnsi="Times New Roman" w:cs="Times New Roman"/>
          <w:sz w:val="24"/>
        </w:rPr>
        <w:t>: налейте в литровую банку до половины объёма холодной воды (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785E1F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= 15 – 20 </w:t>
      </w:r>
      <m:oMath>
        <m:r>
          <w:rPr>
            <w:rFonts w:ascii="Cambria Math" w:hAnsi="Cambria Math" w:cs="Times New Roman"/>
            <w:sz w:val="24"/>
          </w:rPr>
          <m:t>℃</m:t>
        </m:r>
      </m:oMath>
      <w:r>
        <w:rPr>
          <w:rFonts w:ascii="Times New Roman" w:hAnsi="Times New Roman" w:cs="Times New Roman"/>
          <w:sz w:val="24"/>
        </w:rPr>
        <w:t>), добавьте горячей воды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</w:rPr>
          <m:t>=60-70℃</m:t>
        </m:r>
      </m:oMath>
      <w:r>
        <w:rPr>
          <w:rFonts w:ascii="Times New Roman" w:hAnsi="Times New Roman" w:cs="Times New Roman"/>
          <w:sz w:val="24"/>
        </w:rPr>
        <w:t>), заполнив объём банки полностью. Измерьте температуру воды в банке. Сделайте вывод.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411B6A">
        <w:rPr>
          <w:rFonts w:ascii="Times New Roman" w:hAnsi="Times New Roman" w:cs="Times New Roman"/>
          <w:sz w:val="24"/>
          <w:u w:val="single"/>
        </w:rPr>
        <w:t>№8 Решение задач по теме «Расчёт количества теплоты при нагревании и охлаждении»</w:t>
      </w:r>
    </w:p>
    <w:p w:rsidR="001D63EF" w:rsidRDefault="001D63EF" w:rsidP="001D63EF">
      <w:pPr>
        <w:spacing w:after="0"/>
        <w:rPr>
          <w:rFonts w:ascii="Times New Roman" w:hAnsi="Times New Roman" w:cs="Times New Roman"/>
          <w:sz w:val="24"/>
        </w:rPr>
      </w:pPr>
      <w:r w:rsidRPr="00183845">
        <w:rPr>
          <w:rFonts w:ascii="Times New Roman" w:hAnsi="Times New Roman" w:cs="Times New Roman"/>
          <w:b/>
          <w:sz w:val="24"/>
        </w:rPr>
        <w:t xml:space="preserve">Возможный эксперимент: </w:t>
      </w:r>
      <w:r>
        <w:rPr>
          <w:rFonts w:ascii="Times New Roman" w:hAnsi="Times New Roman" w:cs="Times New Roman"/>
          <w:sz w:val="24"/>
        </w:rPr>
        <w:t>допустим вам необходимо за 10 мин охладить горячий чай. Как вы поступите? Предложите несколько вариантов своих действий. Выберите самый действенный способ. На сколько градусов остыл ваш чай?</w:t>
      </w:r>
    </w:p>
    <w:p w:rsidR="009D1703" w:rsidRDefault="009D1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63EF" w:rsidRDefault="009D1703" w:rsidP="009D1703">
      <w:pPr>
        <w:jc w:val="right"/>
        <w:rPr>
          <w:rFonts w:ascii="Times New Roman" w:hAnsi="Times New Roman" w:cs="Times New Roman"/>
          <w:sz w:val="24"/>
          <w:szCs w:val="24"/>
        </w:rPr>
      </w:pPr>
      <w:r w:rsidRPr="009D170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4324F" w:rsidRDefault="009D1703" w:rsidP="00443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опыта</w:t>
      </w:r>
    </w:p>
    <w:p w:rsidR="00623196" w:rsidRDefault="0044324F" w:rsidP="009D1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BE0F564" wp14:editId="3032F750">
            <wp:simplePos x="0" y="0"/>
            <wp:positionH relativeFrom="column">
              <wp:posOffset>3148965</wp:posOffset>
            </wp:positionH>
            <wp:positionV relativeFrom="paragraph">
              <wp:posOffset>269875</wp:posOffset>
            </wp:positionV>
            <wp:extent cx="2781300" cy="2162175"/>
            <wp:effectExtent l="0" t="0" r="0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7D66FC3" wp14:editId="588A7975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2857500" cy="215265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196" w:rsidRDefault="00623196" w:rsidP="00623196">
      <w:pPr>
        <w:keepNext/>
      </w:pPr>
    </w:p>
    <w:p w:rsidR="001D63EF" w:rsidRDefault="0044324F" w:rsidP="00450EA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00725" cy="4076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007B0" w:rsidRDefault="00E007B0" w:rsidP="00450EA5">
      <w:pPr>
        <w:jc w:val="center"/>
        <w:rPr>
          <w:sz w:val="24"/>
          <w:szCs w:val="24"/>
        </w:rPr>
      </w:pPr>
    </w:p>
    <w:p w:rsidR="00E007B0" w:rsidRDefault="00E007B0" w:rsidP="00450EA5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Участие в НПК, олимпиадах, турнире.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2140"/>
        <w:gridCol w:w="2198"/>
        <w:gridCol w:w="1997"/>
        <w:gridCol w:w="1739"/>
      </w:tblGrid>
      <w:tr w:rsidR="002F3024" w:rsidTr="001605E1">
        <w:tc>
          <w:tcPr>
            <w:tcW w:w="1271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140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2198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1997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Конкурс, НПК, турнир</w:t>
            </w:r>
          </w:p>
        </w:tc>
        <w:tc>
          <w:tcPr>
            <w:tcW w:w="1739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F3024" w:rsidTr="001605E1">
        <w:tc>
          <w:tcPr>
            <w:tcW w:w="1271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40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Руденя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98" w:type="dxa"/>
          </w:tcPr>
          <w:p w:rsidR="002F3024" w:rsidRPr="00C27711" w:rsidRDefault="002F3024" w:rsidP="002F3024">
            <w:pPr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</w:rPr>
              <w:t xml:space="preserve">Познание законов преломления и отражения света с </w:t>
            </w:r>
            <w:r w:rsidRPr="00C27711">
              <w:rPr>
                <w:rFonts w:ascii="Times New Roman" w:hAnsi="Times New Roman" w:cs="Times New Roman"/>
              </w:rPr>
              <w:lastRenderedPageBreak/>
              <w:t>помощью предметов, находящихся у нас под рукой</w:t>
            </w:r>
          </w:p>
        </w:tc>
        <w:tc>
          <w:tcPr>
            <w:tcW w:w="1997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НПК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24" w:rsidRPr="00C27711" w:rsidRDefault="001605E1" w:rsidP="002F3024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lastRenderedPageBreak/>
              <w:t>Международный фестиваль исследовательских и творческих работ учащихся</w:t>
            </w:r>
            <w:r w:rsidRPr="00C27711">
              <w:rPr>
                <w:rFonts w:ascii="Times New Roman" w:hAnsi="Times New Roman" w:cs="Times New Roman"/>
              </w:rPr>
              <w:t xml:space="preserve"> </w:t>
            </w:r>
            <w:r w:rsidR="002F3024" w:rsidRPr="00C27711">
              <w:rPr>
                <w:rFonts w:ascii="Times New Roman" w:hAnsi="Times New Roman" w:cs="Times New Roman"/>
              </w:rPr>
              <w:t>«Книга – начало начал каждой науки”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1605E1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140" w:type="dxa"/>
          </w:tcPr>
          <w:p w:rsidR="002F3024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Терещенко Д.А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Лобан А.Н.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Мельник Е. А.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Титов И. Д.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1605E1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F3024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Областной турнир юных физиков</w:t>
            </w:r>
          </w:p>
        </w:tc>
        <w:tc>
          <w:tcPr>
            <w:tcW w:w="1739" w:type="dxa"/>
          </w:tcPr>
          <w:p w:rsidR="002F3024" w:rsidRPr="00C27711" w:rsidRDefault="001605E1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B97370" w:rsidTr="001605E1">
        <w:tc>
          <w:tcPr>
            <w:tcW w:w="1271" w:type="dxa"/>
          </w:tcPr>
          <w:p w:rsidR="00B97370" w:rsidRDefault="00B9737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140" w:type="dxa"/>
          </w:tcPr>
          <w:p w:rsidR="00B97370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Руденя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198" w:type="dxa"/>
          </w:tcPr>
          <w:p w:rsidR="00B97370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B97370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2 этап республиканской олимпиады</w:t>
            </w:r>
          </w:p>
        </w:tc>
        <w:tc>
          <w:tcPr>
            <w:tcW w:w="1739" w:type="dxa"/>
          </w:tcPr>
          <w:p w:rsidR="00B97370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1605E1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40" w:type="dxa"/>
          </w:tcPr>
          <w:p w:rsidR="001605E1" w:rsidRPr="00C27711" w:rsidRDefault="001605E1" w:rsidP="0016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Мельник Е. А.</w:t>
            </w:r>
          </w:p>
          <w:p w:rsidR="002F3024" w:rsidRPr="00C27711" w:rsidRDefault="001605E1" w:rsidP="0016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Титов И. Д.</w:t>
            </w:r>
          </w:p>
        </w:tc>
        <w:tc>
          <w:tcPr>
            <w:tcW w:w="2198" w:type="dxa"/>
          </w:tcPr>
          <w:p w:rsidR="002F3024" w:rsidRPr="00C27711" w:rsidRDefault="00B97370" w:rsidP="00450EA5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eastAsia="Calibri" w:hAnsi="Times New Roman" w:cs="Times New Roman"/>
              </w:rPr>
              <w:t>Как увидеть воздух</w:t>
            </w:r>
          </w:p>
        </w:tc>
        <w:tc>
          <w:tcPr>
            <w:tcW w:w="1997" w:type="dxa"/>
          </w:tcPr>
          <w:p w:rsidR="00B97370" w:rsidRPr="00C27711" w:rsidRDefault="00B97370" w:rsidP="00B9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Районный НПК</w:t>
            </w:r>
          </w:p>
          <w:p w:rsidR="00B97370" w:rsidRPr="00C27711" w:rsidRDefault="00B97370" w:rsidP="00B97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370" w:rsidRPr="00C27711" w:rsidRDefault="00B97370" w:rsidP="00B97370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Международный фестиваль исследовательских и творческих работ учащихся</w:t>
            </w:r>
            <w:r w:rsidRPr="00C27711">
              <w:rPr>
                <w:rFonts w:ascii="Times New Roman" w:hAnsi="Times New Roman" w:cs="Times New Roman"/>
              </w:rPr>
              <w:t xml:space="preserve"> «Книга – начало начал каждой науки”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F3024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B97370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B9737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40" w:type="dxa"/>
          </w:tcPr>
          <w:p w:rsidR="002F3024" w:rsidRPr="00C27711" w:rsidRDefault="00B97370" w:rsidP="00450EA5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Терещенко Д.А</w:t>
            </w:r>
          </w:p>
        </w:tc>
        <w:tc>
          <w:tcPr>
            <w:tcW w:w="2198" w:type="dxa"/>
          </w:tcPr>
          <w:p w:rsidR="002F3024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eastAsia="Calibri" w:hAnsi="Times New Roman" w:cs="Times New Roman"/>
              </w:rPr>
              <w:t>Посадочный модуль «Муха</w:t>
            </w:r>
            <w:r w:rsidR="001944AD" w:rsidRPr="00C2771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97" w:type="dxa"/>
          </w:tcPr>
          <w:p w:rsidR="00B97370" w:rsidRPr="00C27711" w:rsidRDefault="00B97370" w:rsidP="00B97370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Международный фестиваль исследовательских и творческих работ учащихся</w:t>
            </w:r>
            <w:r w:rsidRPr="00C27711">
              <w:rPr>
                <w:rFonts w:ascii="Times New Roman" w:hAnsi="Times New Roman" w:cs="Times New Roman"/>
              </w:rPr>
              <w:t xml:space="preserve"> «Книга – начало начал каждой науки”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F3024" w:rsidRPr="00C27711" w:rsidRDefault="00B9737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E007B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40" w:type="dxa"/>
          </w:tcPr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Мельник Е. А.</w:t>
            </w:r>
          </w:p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Дубограй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Титов И.Д.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Терещенко Д.А</w:t>
            </w:r>
          </w:p>
        </w:tc>
        <w:tc>
          <w:tcPr>
            <w:tcW w:w="2198" w:type="dxa"/>
          </w:tcPr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Областной турнир юных физиков</w:t>
            </w:r>
          </w:p>
        </w:tc>
        <w:tc>
          <w:tcPr>
            <w:tcW w:w="1739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E007B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40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Матросов Д.А.</w:t>
            </w:r>
          </w:p>
        </w:tc>
        <w:tc>
          <w:tcPr>
            <w:tcW w:w="2198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Спортивное увлечение 21 века</w:t>
            </w:r>
          </w:p>
        </w:tc>
        <w:tc>
          <w:tcPr>
            <w:tcW w:w="1997" w:type="dxa"/>
          </w:tcPr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Районный НПК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F3024" w:rsidTr="001605E1">
        <w:tc>
          <w:tcPr>
            <w:tcW w:w="1271" w:type="dxa"/>
          </w:tcPr>
          <w:p w:rsidR="002F3024" w:rsidRDefault="00E007B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140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Лещенко А.А.</w:t>
            </w:r>
          </w:p>
        </w:tc>
        <w:tc>
          <w:tcPr>
            <w:tcW w:w="2198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Мыльные пузыри по - научному</w:t>
            </w:r>
          </w:p>
        </w:tc>
        <w:tc>
          <w:tcPr>
            <w:tcW w:w="1997" w:type="dxa"/>
          </w:tcPr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</w:rPr>
            </w:pPr>
            <w:r w:rsidRPr="00C27711">
              <w:rPr>
                <w:rFonts w:ascii="Times New Roman" w:hAnsi="Times New Roman" w:cs="Times New Roman"/>
                <w:color w:val="333333"/>
                <w:shd w:val="clear" w:color="auto" w:fill="EEEEEE"/>
              </w:rPr>
              <w:t>Международный фестиваль исследовательских и творческих работ учащихся</w:t>
            </w:r>
            <w:r w:rsidRPr="00C27711">
              <w:rPr>
                <w:rFonts w:ascii="Times New Roman" w:hAnsi="Times New Roman" w:cs="Times New Roman"/>
              </w:rPr>
              <w:t xml:space="preserve"> «Книга – начало начал каждой науки”</w:t>
            </w:r>
          </w:p>
          <w:p w:rsidR="002F3024" w:rsidRPr="00C27711" w:rsidRDefault="002F3024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2F3024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007B0" w:rsidTr="001605E1">
        <w:tc>
          <w:tcPr>
            <w:tcW w:w="1271" w:type="dxa"/>
          </w:tcPr>
          <w:p w:rsidR="00E007B0" w:rsidRDefault="00E007B0" w:rsidP="0045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40" w:type="dxa"/>
          </w:tcPr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Дубограй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Титов И.Д.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Матросов Д.А.</w:t>
            </w:r>
          </w:p>
          <w:p w:rsidR="00E007B0" w:rsidRDefault="00E007B0" w:rsidP="00450EA5">
            <w:pPr>
              <w:jc w:val="center"/>
              <w:rPr>
                <w:sz w:val="24"/>
                <w:szCs w:val="24"/>
              </w:rPr>
            </w:pPr>
            <w:proofErr w:type="spellStart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Митлашевич</w:t>
            </w:r>
            <w:proofErr w:type="spellEnd"/>
            <w:r w:rsidRPr="00C277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98" w:type="dxa"/>
          </w:tcPr>
          <w:p w:rsidR="00E007B0" w:rsidRPr="00E007B0" w:rsidRDefault="00E007B0" w:rsidP="00450E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E007B0" w:rsidRPr="00C27711" w:rsidRDefault="00E007B0" w:rsidP="00E007B0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EEEEEE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Областной турнир юных физиков</w:t>
            </w:r>
          </w:p>
        </w:tc>
        <w:tc>
          <w:tcPr>
            <w:tcW w:w="1739" w:type="dxa"/>
          </w:tcPr>
          <w:p w:rsidR="00E007B0" w:rsidRPr="00C27711" w:rsidRDefault="00E007B0" w:rsidP="0045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71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2F3024" w:rsidRDefault="002F3024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Default="001D63EF" w:rsidP="00450EA5">
      <w:pPr>
        <w:jc w:val="center"/>
        <w:rPr>
          <w:sz w:val="24"/>
          <w:szCs w:val="24"/>
        </w:rPr>
      </w:pPr>
    </w:p>
    <w:p w:rsidR="001D63EF" w:rsidRPr="009C4593" w:rsidRDefault="001D63EF" w:rsidP="00450EA5">
      <w:pPr>
        <w:jc w:val="center"/>
        <w:rPr>
          <w:sz w:val="24"/>
          <w:szCs w:val="24"/>
        </w:rPr>
      </w:pPr>
    </w:p>
    <w:sectPr w:rsidR="001D63EF" w:rsidRPr="009C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1D4"/>
    <w:multiLevelType w:val="hybridMultilevel"/>
    <w:tmpl w:val="A706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69C8"/>
    <w:multiLevelType w:val="hybridMultilevel"/>
    <w:tmpl w:val="13E4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9639D"/>
    <w:multiLevelType w:val="hybridMultilevel"/>
    <w:tmpl w:val="4B80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4879"/>
    <w:multiLevelType w:val="hybridMultilevel"/>
    <w:tmpl w:val="DEB0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36874"/>
    <w:multiLevelType w:val="hybridMultilevel"/>
    <w:tmpl w:val="CC847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531F"/>
    <w:multiLevelType w:val="hybridMultilevel"/>
    <w:tmpl w:val="56D82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E450D"/>
    <w:multiLevelType w:val="hybridMultilevel"/>
    <w:tmpl w:val="241C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52A4"/>
    <w:multiLevelType w:val="hybridMultilevel"/>
    <w:tmpl w:val="4336D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01C6"/>
    <w:multiLevelType w:val="hybridMultilevel"/>
    <w:tmpl w:val="E47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D7ED1"/>
    <w:multiLevelType w:val="hybridMultilevel"/>
    <w:tmpl w:val="899A6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078BC"/>
    <w:multiLevelType w:val="hybridMultilevel"/>
    <w:tmpl w:val="9A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B1129"/>
    <w:multiLevelType w:val="hybridMultilevel"/>
    <w:tmpl w:val="6CB4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44"/>
    <w:rsid w:val="000A1D6C"/>
    <w:rsid w:val="001605E1"/>
    <w:rsid w:val="001944AD"/>
    <w:rsid w:val="001A04EA"/>
    <w:rsid w:val="001B2244"/>
    <w:rsid w:val="001D63EF"/>
    <w:rsid w:val="002F3024"/>
    <w:rsid w:val="0044324F"/>
    <w:rsid w:val="00450EA5"/>
    <w:rsid w:val="005C7444"/>
    <w:rsid w:val="00623196"/>
    <w:rsid w:val="006B2FCD"/>
    <w:rsid w:val="006E6174"/>
    <w:rsid w:val="00777E54"/>
    <w:rsid w:val="008D0E0D"/>
    <w:rsid w:val="009B32E6"/>
    <w:rsid w:val="009C4593"/>
    <w:rsid w:val="009D1703"/>
    <w:rsid w:val="00AC625D"/>
    <w:rsid w:val="00AF3D0F"/>
    <w:rsid w:val="00B83A92"/>
    <w:rsid w:val="00B97370"/>
    <w:rsid w:val="00C27711"/>
    <w:rsid w:val="00E007B0"/>
    <w:rsid w:val="00ED2D49"/>
    <w:rsid w:val="00EE4B6F"/>
    <w:rsid w:val="00F67362"/>
    <w:rsid w:val="00FB768D"/>
    <w:rsid w:val="00FC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D9E7"/>
  <w15:chartTrackingRefBased/>
  <w15:docId w15:val="{BA774616-C68A-457F-B1EB-49F78C6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593"/>
    <w:pPr>
      <w:ind w:left="720"/>
      <w:contextualSpacing/>
    </w:pPr>
  </w:style>
  <w:style w:type="table" w:styleId="a4">
    <w:name w:val="Table Grid"/>
    <w:basedOn w:val="a1"/>
    <w:uiPriority w:val="39"/>
    <w:rsid w:val="00450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6231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C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домашних экспериментов</a:t>
            </a:r>
          </a:p>
        </c:rich>
      </c:tx>
      <c:layout>
        <c:manualLayout>
          <c:xMode val="edge"/>
          <c:yMode val="edge"/>
          <c:x val="0.1848056664149858"/>
          <c:y val="4.69897209985315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2153630796150483E-2"/>
          <c:y val="0.24603629417382999"/>
          <c:w val="0.92229081364829402"/>
          <c:h val="0.631372124329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2015/2016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06-4B8D-A6F9-42FCF6F870B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2016/1017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06-4B8D-A6F9-42FCF6F870B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06-4B8D-A6F9-42FCF6F870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289904"/>
        <c:axId val="139291216"/>
      </c:barChart>
      <c:catAx>
        <c:axId val="13928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91216"/>
        <c:crosses val="autoZero"/>
        <c:auto val="1"/>
        <c:lblAlgn val="ctr"/>
        <c:lblOffset val="100"/>
        <c:noMultiLvlLbl val="0"/>
      </c:catAx>
      <c:valAx>
        <c:axId val="13929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8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суперзаданий</a:t>
            </a:r>
          </a:p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учебных лабораторных работ </a:t>
            </a:r>
          </a:p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на примере одной параллели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2153630796150483E-2"/>
          <c:y val="0.24603629417382999"/>
          <c:w val="0.92229081364829402"/>
          <c:h val="0.631372124329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EC-4130-A314-D1A64BB486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EC-4130-A314-D1A64BB486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EC-4130-A314-D1A64BB486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289904"/>
        <c:axId val="139291216"/>
      </c:barChart>
      <c:catAx>
        <c:axId val="13928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91216"/>
        <c:crosses val="autoZero"/>
        <c:auto val="1"/>
        <c:lblAlgn val="ctr"/>
        <c:lblOffset val="100"/>
        <c:noMultiLvlLbl val="0"/>
      </c:catAx>
      <c:valAx>
        <c:axId val="13929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8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</a:t>
            </a:r>
            <a:r>
              <a:rPr lang="ru-RU" sz="1200" baseline="0"/>
              <a:t> успеваемости учащихся одной параллели</a:t>
            </a:r>
          </a:p>
          <a:p>
            <a:pPr>
              <a:defRPr/>
            </a:pPr>
            <a:r>
              <a:rPr lang="ru-RU" sz="1200" baseline="0"/>
              <a:t>в сравнении по учебным годам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8 -10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53.5</c:v>
                </c:pt>
                <c:pt idx="1">
                  <c:v>54</c:v>
                </c:pt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CE-46E2-A578-2D91A89ED1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6 - 7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41.5</c:v>
                </c:pt>
                <c:pt idx="1">
                  <c:v>44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CE-46E2-A578-2D91A89ED1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3 - 5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2015/2016</c:v>
                </c:pt>
                <c:pt idx="1">
                  <c:v>2016/2017</c:v>
                </c:pt>
                <c:pt idx="2">
                  <c:v>2017/2018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CE-46E2-A578-2D91A89ED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0421920"/>
        <c:axId val="240421592"/>
      </c:barChart>
      <c:catAx>
        <c:axId val="2404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421592"/>
        <c:crosses val="autoZero"/>
        <c:auto val="1"/>
        <c:lblAlgn val="ctr"/>
        <c:lblOffset val="100"/>
        <c:noMultiLvlLbl val="0"/>
      </c:catAx>
      <c:valAx>
        <c:axId val="24042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042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</cdr:x>
      <cdr:y>0.25792</cdr:y>
    </cdr:from>
    <cdr:to>
      <cdr:x>0.12644</cdr:x>
      <cdr:y>0.89855</cdr:y>
    </cdr:to>
    <cdr:sp macro="" textlink="">
      <cdr:nvSpPr>
        <cdr:cNvPr id="2" name="Надпись 1"/>
        <cdr:cNvSpPr txBox="1"/>
      </cdr:nvSpPr>
      <cdr:spPr>
        <a:xfrm xmlns:a="http://schemas.openxmlformats.org/drawingml/2006/main" rot="16200000">
          <a:off x="-464915" y="1088136"/>
          <a:ext cx="1348546" cy="2581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Выполнение, </a:t>
          </a:r>
          <a:r>
            <a:rPr lang="ru-RU" sz="1100"/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</cdr:x>
      <cdr:y>0.22624</cdr:y>
    </cdr:from>
    <cdr:to>
      <cdr:x>0.12644</cdr:x>
      <cdr:y>0.89855</cdr:y>
    </cdr:to>
    <cdr:sp macro="" textlink="">
      <cdr:nvSpPr>
        <cdr:cNvPr id="2" name="Надпись 1"/>
        <cdr:cNvSpPr txBox="1"/>
      </cdr:nvSpPr>
      <cdr:spPr>
        <a:xfrm xmlns:a="http://schemas.openxmlformats.org/drawingml/2006/main" rot="16200000">
          <a:off x="-498256" y="1054802"/>
          <a:ext cx="1415223" cy="2581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Выполнение, </a:t>
          </a:r>
          <a:r>
            <a:rPr lang="ru-RU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2020-01-29T06:47:00Z</cp:lastPrinted>
  <dcterms:created xsi:type="dcterms:W3CDTF">2019-01-03T10:36:00Z</dcterms:created>
  <dcterms:modified xsi:type="dcterms:W3CDTF">2020-01-29T06:47:00Z</dcterms:modified>
</cp:coreProperties>
</file>